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536" w:rsidRDefault="00B33536" w:rsidP="00B33536">
      <w:pPr>
        <w:spacing w:line="480" w:lineRule="auto"/>
        <w:ind w:left="80" w:right="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FIGURAS E TABELAS DO ARTIGO: “</w:t>
      </w:r>
      <w:r w:rsidRPr="00B33536">
        <w:rPr>
          <w:rFonts w:ascii="Times New Roman" w:eastAsia="Times New Roman" w:hAnsi="Times New Roman" w:cs="Times New Roman"/>
          <w:b/>
          <w:sz w:val="24"/>
          <w:szCs w:val="24"/>
        </w:rPr>
        <w:t>Fatores determinantes da escolha do local de compra, motivadores da compra e motivadores avaliados na compra de peixes por classe social no município de Santarém-PA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”.</w:t>
      </w:r>
    </w:p>
    <w:p w:rsidR="007144E5" w:rsidRDefault="007144E5" w:rsidP="00B33536">
      <w:pPr>
        <w:spacing w:line="480" w:lineRule="auto"/>
        <w:ind w:left="8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33536" w:rsidRPr="00B33536" w:rsidRDefault="00B33536" w:rsidP="00B33536">
      <w:pPr>
        <w:spacing w:line="480" w:lineRule="auto"/>
        <w:ind w:left="80"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33536">
        <w:rPr>
          <w:rFonts w:ascii="Times New Roman" w:eastAsia="Times New Roman" w:hAnsi="Times New Roman" w:cs="Times New Roman"/>
          <w:sz w:val="24"/>
          <w:szCs w:val="24"/>
        </w:rPr>
        <w:t>Tabela 1. Classes Sociais da população e consumidores de peixes no município de Santarém-PA.</w:t>
      </w:r>
    </w:p>
    <w:tbl>
      <w:tblPr>
        <w:tblW w:w="9221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1"/>
        <w:gridCol w:w="2780"/>
        <w:gridCol w:w="2340"/>
        <w:gridCol w:w="2480"/>
      </w:tblGrid>
      <w:tr w:rsidR="00B33536" w:rsidRPr="006E5FD0" w:rsidTr="000B1C80">
        <w:trPr>
          <w:trHeight w:val="253"/>
        </w:trPr>
        <w:tc>
          <w:tcPr>
            <w:tcW w:w="16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b/>
                <w:w w:val="99"/>
                <w:sz w:val="22"/>
                <w:szCs w:val="22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w w:val="99"/>
                <w:sz w:val="22"/>
                <w:szCs w:val="22"/>
              </w:rPr>
              <w:t>lasse Social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b/>
                <w:w w:val="99"/>
                <w:sz w:val="22"/>
                <w:szCs w:val="22"/>
              </w:rPr>
              <w:t>Renda familiar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ind w:left="46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% da população</w:t>
            </w:r>
          </w:p>
        </w:tc>
        <w:tc>
          <w:tcPr>
            <w:tcW w:w="24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ind w:left="340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% de consumidores</w:t>
            </w:r>
          </w:p>
        </w:tc>
      </w:tr>
      <w:tr w:rsidR="00B33536" w:rsidRPr="006E5FD0" w:rsidTr="000B1C80">
        <w:trPr>
          <w:trHeight w:val="259"/>
        </w:trPr>
        <w:tc>
          <w:tcPr>
            <w:tcW w:w="1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Acima de 20 SM</w:t>
            </w:r>
          </w:p>
        </w:tc>
        <w:tc>
          <w:tcPr>
            <w:tcW w:w="23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0,4</w:t>
            </w:r>
          </w:p>
        </w:tc>
        <w:tc>
          <w:tcPr>
            <w:tcW w:w="248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0,6</w:t>
            </w:r>
          </w:p>
        </w:tc>
      </w:tr>
      <w:tr w:rsidR="00B33536" w:rsidRPr="006E5FD0" w:rsidTr="000B1C80">
        <w:trPr>
          <w:trHeight w:val="300"/>
        </w:trPr>
        <w:tc>
          <w:tcPr>
            <w:tcW w:w="1621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B</w:t>
            </w:r>
          </w:p>
        </w:tc>
        <w:tc>
          <w:tcPr>
            <w:tcW w:w="278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9"/>
                <w:sz w:val="22"/>
                <w:szCs w:val="22"/>
              </w:rPr>
              <w:t>Acima de 10 a 20 SM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0,9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1,4</w:t>
            </w:r>
          </w:p>
        </w:tc>
      </w:tr>
      <w:tr w:rsidR="00B33536" w:rsidRPr="006E5FD0" w:rsidTr="000B1C80">
        <w:trPr>
          <w:trHeight w:val="300"/>
        </w:trPr>
        <w:tc>
          <w:tcPr>
            <w:tcW w:w="1621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C</w:t>
            </w:r>
          </w:p>
        </w:tc>
        <w:tc>
          <w:tcPr>
            <w:tcW w:w="278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Acima de 4 a 10 SM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6,3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7,8</w:t>
            </w:r>
          </w:p>
        </w:tc>
      </w:tr>
      <w:tr w:rsidR="00B33536" w:rsidRPr="006E5FD0" w:rsidTr="000B1C80">
        <w:trPr>
          <w:trHeight w:val="300"/>
        </w:trPr>
        <w:tc>
          <w:tcPr>
            <w:tcW w:w="1621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</w:p>
        </w:tc>
        <w:tc>
          <w:tcPr>
            <w:tcW w:w="278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9"/>
                <w:sz w:val="22"/>
                <w:szCs w:val="22"/>
              </w:rPr>
              <w:t>Acima de 2 a 4 SM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9,9</w:t>
            </w:r>
          </w:p>
        </w:tc>
        <w:tc>
          <w:tcPr>
            <w:tcW w:w="2480" w:type="dxa"/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43,9</w:t>
            </w:r>
          </w:p>
        </w:tc>
      </w:tr>
      <w:tr w:rsidR="00B33536" w:rsidRPr="006E5FD0" w:rsidTr="000B1C80">
        <w:trPr>
          <w:trHeight w:val="300"/>
        </w:trPr>
        <w:tc>
          <w:tcPr>
            <w:tcW w:w="16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88"/>
                <w:sz w:val="22"/>
                <w:szCs w:val="22"/>
              </w:rPr>
              <w:t>E</w:t>
            </w:r>
          </w:p>
        </w:tc>
        <w:tc>
          <w:tcPr>
            <w:tcW w:w="27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Até </w:t>
            </w:r>
            <w:proofErr w:type="gramStart"/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  <w:proofErr w:type="gramEnd"/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SM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sz w:val="22"/>
                <w:szCs w:val="22"/>
              </w:rPr>
              <w:t>82,5</w:t>
            </w:r>
          </w:p>
        </w:tc>
        <w:tc>
          <w:tcPr>
            <w:tcW w:w="248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33536" w:rsidRPr="006E5FD0" w:rsidRDefault="00B33536" w:rsidP="000B1C80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5FD0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46,3</w:t>
            </w:r>
          </w:p>
        </w:tc>
      </w:tr>
    </w:tbl>
    <w:p w:rsidR="00B33536" w:rsidRDefault="00B33536" w:rsidP="00B33536">
      <w:pPr>
        <w:spacing w:line="48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7144E5" w:rsidRDefault="007144E5" w:rsidP="00B33536">
      <w:pPr>
        <w:spacing w:line="480" w:lineRule="auto"/>
        <w:ind w:right="20"/>
        <w:jc w:val="both"/>
        <w:rPr>
          <w:rFonts w:ascii="Times New Roman" w:hAnsi="Times New Roman" w:cs="Times New Roman"/>
          <w:sz w:val="24"/>
          <w:szCs w:val="24"/>
        </w:rPr>
      </w:pPr>
    </w:p>
    <w:p w:rsidR="00B33536" w:rsidRPr="00B33536" w:rsidRDefault="00B33536" w:rsidP="00B33536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33536">
        <w:rPr>
          <w:rFonts w:ascii="Times New Roman" w:hAnsi="Times New Roman" w:cs="Times New Roman"/>
          <w:sz w:val="24"/>
          <w:szCs w:val="24"/>
        </w:rPr>
        <w:t>Tabela 2. Origem e distribuição percentual de consumidores de peixes por classe social no município de Santarém-PA por mercado estudado.</w:t>
      </w: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27"/>
        <w:gridCol w:w="848"/>
        <w:gridCol w:w="1568"/>
        <w:gridCol w:w="1761"/>
        <w:gridCol w:w="1747"/>
      </w:tblGrid>
      <w:tr w:rsidR="00B33536" w:rsidRPr="00B33536" w:rsidTr="000B1C80">
        <w:trPr>
          <w:cantSplit/>
          <w:trHeight w:val="339"/>
          <w:jc w:val="center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spacing w:line="246" w:lineRule="exact"/>
              <w:ind w:left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Classe Social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ind w:left="3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Zona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ind w:left="12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Mercadão 2000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ind w:left="16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Feira do Pescado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ind w:left="14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Mercado Modelo</w:t>
            </w:r>
          </w:p>
        </w:tc>
      </w:tr>
      <w:tr w:rsidR="00B33536" w:rsidRPr="00B33536" w:rsidTr="000B1C80">
        <w:trPr>
          <w:trHeight w:val="260"/>
          <w:jc w:val="center"/>
        </w:trPr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ind w:left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Urbana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41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1,0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41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0,6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41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0,4</w:t>
            </w:r>
          </w:p>
        </w:tc>
      </w:tr>
      <w:tr w:rsidR="00B33536" w:rsidRPr="00B33536" w:rsidTr="000B1C80">
        <w:trPr>
          <w:trHeight w:val="300"/>
          <w:jc w:val="center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5"/>
                <w:sz w:val="22"/>
                <w:szCs w:val="22"/>
              </w:rPr>
              <w:t>B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Urbana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1,8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1,5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1,1</w:t>
            </w:r>
          </w:p>
        </w:tc>
      </w:tr>
      <w:tr w:rsidR="00B33536" w:rsidRPr="00B33536" w:rsidTr="000B1C80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spacing w:line="252" w:lineRule="exact"/>
              <w:ind w:left="3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5"/>
                <w:sz w:val="22"/>
                <w:szCs w:val="22"/>
              </w:rPr>
              <w:t>C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Rural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0,6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0,3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81"/>
                <w:sz w:val="22"/>
                <w:szCs w:val="22"/>
              </w:rPr>
              <w:t>-</w:t>
            </w:r>
          </w:p>
        </w:tc>
      </w:tr>
      <w:tr w:rsidR="00B33536" w:rsidRPr="00B33536" w:rsidTr="000B1C80">
        <w:trPr>
          <w:trHeight w:val="235"/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Urbana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9,7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5,5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6,8</w:t>
            </w:r>
          </w:p>
        </w:tc>
      </w:tr>
      <w:tr w:rsidR="00B33536" w:rsidRPr="00B33536" w:rsidTr="000B1C80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spacing w:line="252" w:lineRule="exact"/>
              <w:ind w:left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D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Rural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3,5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3,0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2,6</w:t>
            </w:r>
          </w:p>
        </w:tc>
      </w:tr>
      <w:tr w:rsidR="00B33536" w:rsidRPr="00B33536" w:rsidTr="000B1C80">
        <w:trPr>
          <w:trHeight w:val="275"/>
          <w:jc w:val="center"/>
        </w:trPr>
        <w:tc>
          <w:tcPr>
            <w:tcW w:w="0" w:type="auto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Urbana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45,0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42,3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33,6</w:t>
            </w:r>
          </w:p>
        </w:tc>
      </w:tr>
      <w:tr w:rsidR="00B33536" w:rsidRPr="00B33536" w:rsidTr="000B1C80">
        <w:trPr>
          <w:trHeight w:val="300"/>
          <w:jc w:val="center"/>
        </w:trPr>
        <w:tc>
          <w:tcPr>
            <w:tcW w:w="0" w:type="auto"/>
            <w:vMerge w:val="restar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B33536" w:rsidRPr="00B33536" w:rsidRDefault="00B33536" w:rsidP="00B33536">
            <w:pPr>
              <w:spacing w:line="252" w:lineRule="exact"/>
              <w:ind w:left="1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88"/>
                <w:sz w:val="22"/>
                <w:szCs w:val="22"/>
              </w:rPr>
              <w:t>E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Rural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4"/>
                <w:sz w:val="22"/>
                <w:szCs w:val="22"/>
              </w:rPr>
              <w:t>4,5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4,5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12,9</w:t>
            </w:r>
          </w:p>
        </w:tc>
      </w:tr>
      <w:tr w:rsidR="00B33536" w:rsidRPr="00B33536" w:rsidTr="000B1C80">
        <w:trPr>
          <w:cantSplit/>
          <w:trHeight w:val="301"/>
          <w:jc w:val="center"/>
        </w:trPr>
        <w:tc>
          <w:tcPr>
            <w:tcW w:w="0" w:type="auto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napToGrid w:val="0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ind w:left="200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sz w:val="22"/>
                <w:szCs w:val="22"/>
              </w:rPr>
              <w:t>Urbana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33,9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42,3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:rsidR="00B33536" w:rsidRPr="00B33536" w:rsidRDefault="00B33536" w:rsidP="00B33536">
            <w:pPr>
              <w:spacing w:line="252" w:lineRule="exac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33536">
              <w:rPr>
                <w:rFonts w:ascii="Times New Roman" w:eastAsia="Times New Roman" w:hAnsi="Times New Roman" w:cs="Times New Roman"/>
                <w:w w:val="98"/>
                <w:sz w:val="22"/>
                <w:szCs w:val="22"/>
              </w:rPr>
              <w:t>42,6</w:t>
            </w:r>
          </w:p>
        </w:tc>
      </w:tr>
    </w:tbl>
    <w:p w:rsidR="00B33536" w:rsidRPr="00B33536" w:rsidRDefault="00B33536" w:rsidP="00B33536">
      <w:pPr>
        <w:spacing w:line="247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Pr="007144E5" w:rsidRDefault="007144E5" w:rsidP="007144E5">
      <w:pPr>
        <w:spacing w:line="48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4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Figura 1. Motivadores do consumo de peixes </w:t>
      </w:r>
      <w:r>
        <w:rPr>
          <w:rFonts w:ascii="Times New Roman" w:eastAsia="Times New Roman" w:hAnsi="Times New Roman" w:cs="Times New Roman"/>
          <w:sz w:val="24"/>
          <w:szCs w:val="24"/>
        </w:rPr>
        <w:t>de acordo com o local de compra.</w:t>
      </w:r>
    </w:p>
    <w:p w:rsidR="007144E5" w:rsidRPr="007144E5" w:rsidRDefault="007144E5" w:rsidP="007144E5">
      <w:pPr>
        <w:spacing w:line="235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03520" cy="295529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5" w:rsidRPr="007144E5" w:rsidRDefault="007144E5" w:rsidP="007144E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page6"/>
      <w:bookmarkEnd w:id="0"/>
    </w:p>
    <w:p w:rsidR="007144E5" w:rsidRDefault="007144E5" w:rsidP="007144E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44E5">
        <w:rPr>
          <w:rFonts w:ascii="Times New Roman" w:eastAsia="Times New Roman" w:hAnsi="Times New Roman" w:cs="Times New Roman"/>
          <w:sz w:val="24"/>
          <w:szCs w:val="24"/>
        </w:rPr>
        <w:t>Tabela 3. Variação percentual dos motivadores do consumo de peixes citados de acordo com o local de compra e classe de renda.</w:t>
      </w:r>
    </w:p>
    <w:tbl>
      <w:tblPr>
        <w:tblW w:w="862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0"/>
        <w:gridCol w:w="1587"/>
        <w:gridCol w:w="1594"/>
        <w:gridCol w:w="1480"/>
        <w:gridCol w:w="1034"/>
        <w:gridCol w:w="887"/>
        <w:gridCol w:w="980"/>
      </w:tblGrid>
      <w:tr w:rsidR="007144E5" w:rsidRPr="007144E5" w:rsidTr="000B1C80">
        <w:trPr>
          <w:trHeight w:val="315"/>
          <w:jc w:val="center"/>
        </w:trPr>
        <w:tc>
          <w:tcPr>
            <w:tcW w:w="10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Mercado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Classe Social</w:t>
            </w:r>
          </w:p>
        </w:tc>
        <w:tc>
          <w:tcPr>
            <w:tcW w:w="1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Oportunidade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Preço menor</w:t>
            </w:r>
          </w:p>
        </w:tc>
        <w:tc>
          <w:tcPr>
            <w:tcW w:w="10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Espécie</w:t>
            </w:r>
          </w:p>
        </w:tc>
        <w:tc>
          <w:tcPr>
            <w:tcW w:w="88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Saúde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Outros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Feira do Pescado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33,3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66,7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18,0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46,0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4,0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12,0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32,0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8,0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10,6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19,1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30,3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37,8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2,1</w:t>
            </w:r>
          </w:p>
        </w:tc>
      </w:tr>
      <w:tr w:rsidR="007144E5" w:rsidRPr="007144E5" w:rsidTr="000B1C80">
        <w:trPr>
          <w:trHeight w:val="315"/>
          <w:jc w:val="center"/>
        </w:trPr>
        <w:tc>
          <w:tcPr>
            <w:tcW w:w="10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7,1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25,0</w:t>
            </w:r>
          </w:p>
        </w:tc>
        <w:tc>
          <w:tcPr>
            <w:tcW w:w="10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26,6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39,1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2,2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Mercadão 2000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14,3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28,6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57,1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17,8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13,3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26,7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2,2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45,0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3,0</w:t>
            </w:r>
          </w:p>
        </w:tc>
      </w:tr>
      <w:tr w:rsidR="007144E5" w:rsidRPr="007144E5" w:rsidTr="000B1C80">
        <w:trPr>
          <w:trHeight w:val="315"/>
          <w:jc w:val="center"/>
        </w:trPr>
        <w:tc>
          <w:tcPr>
            <w:tcW w:w="10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10,8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23,6</w:t>
            </w:r>
          </w:p>
        </w:tc>
        <w:tc>
          <w:tcPr>
            <w:tcW w:w="10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17,8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44,6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3,2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Mercado Modelo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1594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03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88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100,0</w:t>
            </w:r>
          </w:p>
        </w:tc>
        <w:tc>
          <w:tcPr>
            <w:tcW w:w="98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1594" w:type="dxa"/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480" w:type="dxa"/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25,0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75,0</w:t>
            </w:r>
          </w:p>
        </w:tc>
        <w:tc>
          <w:tcPr>
            <w:tcW w:w="980" w:type="dxa"/>
            <w:shd w:val="clear" w:color="auto" w:fill="auto"/>
            <w:noWrap/>
            <w:hideMark/>
          </w:tcPr>
          <w:p w:rsidR="007144E5" w:rsidRPr="007144E5" w:rsidRDefault="007144E5" w:rsidP="007144E5">
            <w:pPr>
              <w:jc w:val="center"/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-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8,0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12,0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28,0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44,0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8,0</w:t>
            </w:r>
          </w:p>
        </w:tc>
      </w:tr>
      <w:tr w:rsidR="007144E5" w:rsidRPr="007144E5" w:rsidTr="000B1C80">
        <w:trPr>
          <w:trHeight w:val="300"/>
          <w:jc w:val="center"/>
        </w:trPr>
        <w:tc>
          <w:tcPr>
            <w:tcW w:w="1060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159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9,2</w:t>
            </w:r>
          </w:p>
        </w:tc>
        <w:tc>
          <w:tcPr>
            <w:tcW w:w="14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19,3</w:t>
            </w:r>
          </w:p>
        </w:tc>
        <w:tc>
          <w:tcPr>
            <w:tcW w:w="1034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20,2</w:t>
            </w:r>
          </w:p>
        </w:tc>
        <w:tc>
          <w:tcPr>
            <w:tcW w:w="887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47,9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3,4</w:t>
            </w:r>
          </w:p>
        </w:tc>
      </w:tr>
      <w:tr w:rsidR="007144E5" w:rsidRPr="007144E5" w:rsidTr="000B1C80">
        <w:trPr>
          <w:trHeight w:val="315"/>
          <w:jc w:val="center"/>
        </w:trPr>
        <w:tc>
          <w:tcPr>
            <w:tcW w:w="1060" w:type="dxa"/>
            <w:vMerge/>
            <w:tcBorders>
              <w:bottom w:val="single" w:sz="4" w:space="0" w:color="auto"/>
            </w:tcBorders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59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14,8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20,6</w:t>
            </w:r>
          </w:p>
        </w:tc>
        <w:tc>
          <w:tcPr>
            <w:tcW w:w="103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16,4</w:t>
            </w:r>
          </w:p>
        </w:tc>
        <w:tc>
          <w:tcPr>
            <w:tcW w:w="88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44,4</w:t>
            </w:r>
          </w:p>
        </w:tc>
        <w:tc>
          <w:tcPr>
            <w:tcW w:w="98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3,7</w:t>
            </w:r>
          </w:p>
        </w:tc>
      </w:tr>
    </w:tbl>
    <w:p w:rsidR="007144E5" w:rsidRPr="007144E5" w:rsidRDefault="007144E5" w:rsidP="007144E5">
      <w:pPr>
        <w:spacing w:line="23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Pr="007144E5" w:rsidRDefault="007144E5" w:rsidP="007144E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Pr="007144E5" w:rsidRDefault="007144E5" w:rsidP="007144E5">
      <w:pPr>
        <w:spacing w:line="480" w:lineRule="auto"/>
        <w:ind w:right="20"/>
        <w:rPr>
          <w:rFonts w:ascii="Times New Roman" w:eastAsia="Times New Roman" w:hAnsi="Times New Roman" w:cs="Times New Roman"/>
          <w:sz w:val="24"/>
          <w:szCs w:val="24"/>
        </w:rPr>
      </w:pPr>
      <w:r w:rsidRPr="007144E5">
        <w:rPr>
          <w:rFonts w:ascii="Times New Roman" w:eastAsia="Times New Roman" w:hAnsi="Times New Roman" w:cs="Times New Roman"/>
          <w:sz w:val="24"/>
          <w:szCs w:val="24"/>
        </w:rPr>
        <w:lastRenderedPageBreak/>
        <w:t>Figura 2. Fatores avaliados pelos consumidores de peixes Santarenos de acordo com o local de compra.</w:t>
      </w:r>
    </w:p>
    <w:p w:rsidR="007144E5" w:rsidRPr="007144E5" w:rsidRDefault="007144E5" w:rsidP="007144E5">
      <w:pPr>
        <w:spacing w:line="235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937760" cy="27285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E5" w:rsidRPr="007144E5" w:rsidRDefault="007144E5" w:rsidP="007144E5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Default="007144E5" w:rsidP="007144E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144E5" w:rsidRPr="007144E5" w:rsidRDefault="007144E5" w:rsidP="007144E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144E5">
        <w:rPr>
          <w:rFonts w:ascii="Times New Roman" w:eastAsia="Times New Roman" w:hAnsi="Times New Roman" w:cs="Times New Roman"/>
          <w:sz w:val="24"/>
          <w:szCs w:val="24"/>
        </w:rPr>
        <w:t>Tabela 4. Variação percentual dos fatores avaliados pelos consumidores de peixes Santarenos de acordo com o local de compra e classe de renda.</w:t>
      </w:r>
    </w:p>
    <w:tbl>
      <w:tblPr>
        <w:tblW w:w="8734" w:type="dxa"/>
        <w:tblInd w:w="70" w:type="dxa"/>
        <w:tblBorders>
          <w:top w:val="single" w:sz="4" w:space="0" w:color="auto"/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7"/>
        <w:gridCol w:w="1037"/>
        <w:gridCol w:w="1038"/>
        <w:gridCol w:w="1038"/>
        <w:gridCol w:w="1038"/>
        <w:gridCol w:w="1207"/>
        <w:gridCol w:w="1127"/>
        <w:gridCol w:w="1038"/>
      </w:tblGrid>
      <w:tr w:rsidR="007144E5" w:rsidRPr="007144E5" w:rsidTr="000B1C80">
        <w:trPr>
          <w:trHeight w:val="315"/>
        </w:trPr>
        <w:tc>
          <w:tcPr>
            <w:tcW w:w="12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Mercado</w:t>
            </w:r>
          </w:p>
        </w:tc>
        <w:tc>
          <w:tcPr>
            <w:tcW w:w="10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Classe Social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Espécie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Higiene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Preço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Qualidade</w:t>
            </w:r>
          </w:p>
        </w:tc>
        <w:tc>
          <w:tcPr>
            <w:tcW w:w="11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Tamanho</w:t>
            </w:r>
          </w:p>
        </w:tc>
        <w:tc>
          <w:tcPr>
            <w:tcW w:w="10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Outros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 w:val="restart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Feira do Pescado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14,3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85,7</w:t>
            </w:r>
          </w:p>
        </w:tc>
        <w:tc>
          <w:tcPr>
            <w:tcW w:w="112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100,0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19,2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61,5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3,8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23,0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6,1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19,1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44,8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6,5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0,4</w:t>
            </w:r>
          </w:p>
        </w:tc>
      </w:tr>
      <w:tr w:rsidR="007144E5" w:rsidRPr="007144E5" w:rsidTr="000B1C80">
        <w:trPr>
          <w:trHeight w:val="315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3,2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24,9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39,4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1,8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 w:val="restart"/>
            <w:shd w:val="clear" w:color="auto" w:fill="auto"/>
            <w:textDirection w:val="btLr"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Mercadão 2000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14,3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85,7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3,3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53,3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3,3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24,5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6,8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16,6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44,2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2,3</w:t>
            </w:r>
          </w:p>
        </w:tc>
      </w:tr>
      <w:tr w:rsidR="007144E5" w:rsidRPr="007144E5" w:rsidTr="000B1C80">
        <w:trPr>
          <w:trHeight w:val="315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21,5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28,7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35,4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7,2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2,2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 w:val="restart"/>
            <w:shd w:val="clear" w:color="auto" w:fill="auto"/>
            <w:textDirection w:val="btLr"/>
            <w:vAlign w:val="center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pt-BR"/>
              </w:rPr>
              <w:t>Mercado Modelo</w:t>
            </w: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A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100,0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B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50,0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C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35,5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41,9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0,0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3,2</w:t>
            </w:r>
          </w:p>
        </w:tc>
      </w:tr>
      <w:tr w:rsidR="007144E5" w:rsidRPr="007144E5" w:rsidTr="000B1C80">
        <w:trPr>
          <w:trHeight w:val="300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21,7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10,2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20,4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43,3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3,8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0,6</w:t>
            </w:r>
          </w:p>
        </w:tc>
      </w:tr>
      <w:tr w:rsidR="007144E5" w:rsidRPr="007144E5" w:rsidTr="000B1C80">
        <w:trPr>
          <w:trHeight w:val="315"/>
        </w:trPr>
        <w:tc>
          <w:tcPr>
            <w:tcW w:w="1217" w:type="dxa"/>
            <w:vMerge/>
            <w:vAlign w:val="center"/>
            <w:hideMark/>
          </w:tcPr>
          <w:p w:rsidR="007144E5" w:rsidRPr="007144E5" w:rsidRDefault="007144E5" w:rsidP="007144E5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E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19,9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9,7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26,5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40,7</w:t>
            </w:r>
          </w:p>
        </w:tc>
        <w:tc>
          <w:tcPr>
            <w:tcW w:w="1124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2,2</w:t>
            </w:r>
          </w:p>
        </w:tc>
        <w:tc>
          <w:tcPr>
            <w:tcW w:w="1038" w:type="dxa"/>
            <w:shd w:val="clear" w:color="auto" w:fill="auto"/>
            <w:noWrap/>
            <w:vAlign w:val="bottom"/>
            <w:hideMark/>
          </w:tcPr>
          <w:p w:rsidR="007144E5" w:rsidRPr="007144E5" w:rsidRDefault="007144E5" w:rsidP="007144E5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7144E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0,9</w:t>
            </w:r>
          </w:p>
        </w:tc>
      </w:tr>
    </w:tbl>
    <w:p w:rsidR="007144E5" w:rsidRPr="007144E5" w:rsidRDefault="007144E5" w:rsidP="007144E5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3536" w:rsidRPr="00B33536" w:rsidRDefault="00B33536" w:rsidP="00B33536">
      <w:pPr>
        <w:spacing w:line="480" w:lineRule="auto"/>
        <w:ind w:righ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oBack"/>
      <w:bookmarkEnd w:id="1"/>
    </w:p>
    <w:p w:rsidR="00B33536" w:rsidRDefault="00B33536"/>
    <w:sectPr w:rsidR="00B3353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3536"/>
    <w:rsid w:val="00172627"/>
    <w:rsid w:val="007144E5"/>
    <w:rsid w:val="00B33536"/>
    <w:rsid w:val="00D14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36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44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44E5"/>
    <w:rPr>
      <w:rFonts w:ascii="Tahoma" w:eastAsia="Calibri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3536"/>
    <w:pPr>
      <w:suppressAutoHyphens/>
      <w:spacing w:after="0" w:line="240" w:lineRule="auto"/>
    </w:pPr>
    <w:rPr>
      <w:rFonts w:ascii="Calibri" w:eastAsia="Calibri" w:hAnsi="Calibri" w:cs="Arial"/>
      <w:sz w:val="2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144E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44E5"/>
    <w:rPr>
      <w:rFonts w:ascii="Tahoma" w:eastAsia="Calibri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374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Cely</dc:creator>
  <cp:keywords/>
  <dc:description/>
  <cp:lastModifiedBy>Ana Cely</cp:lastModifiedBy>
  <cp:revision>2</cp:revision>
  <dcterms:created xsi:type="dcterms:W3CDTF">2017-08-04T20:46:00Z</dcterms:created>
  <dcterms:modified xsi:type="dcterms:W3CDTF">2017-08-04T21:01:00Z</dcterms:modified>
</cp:coreProperties>
</file>