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DF" w:rsidRDefault="001F41DF" w:rsidP="001F41DF">
      <w:pPr>
        <w:pStyle w:val="Legenda"/>
        <w:keepNext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92036112"/>
    </w:p>
    <w:p w:rsidR="001F41DF" w:rsidRPr="00851985" w:rsidRDefault="001F41DF" w:rsidP="001F41DF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1985">
        <w:rPr>
          <w:rFonts w:ascii="Times New Roman" w:hAnsi="Times New Roman" w:cs="Times New Roman"/>
          <w:color w:val="auto"/>
          <w:sz w:val="24"/>
          <w:szCs w:val="24"/>
        </w:rPr>
        <w:t xml:space="preserve">Tabela </w:t>
      </w:r>
      <w:r w:rsidRPr="0085198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51985">
        <w:rPr>
          <w:rFonts w:ascii="Times New Roman" w:hAnsi="Times New Roman" w:cs="Times New Roman"/>
          <w:color w:val="auto"/>
          <w:sz w:val="24"/>
          <w:szCs w:val="24"/>
        </w:rPr>
        <w:instrText xml:space="preserve"> SEQ Tabela \* ARABIC </w:instrText>
      </w:r>
      <w:r w:rsidRPr="0085198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851985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85198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198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1985">
        <w:rPr>
          <w:rFonts w:ascii="Times New Roman" w:hAnsi="Times New Roman" w:cs="Times New Roman"/>
          <w:b w:val="0"/>
          <w:color w:val="auto"/>
          <w:sz w:val="24"/>
          <w:szCs w:val="24"/>
        </w:rPr>
        <w:t>Componentes dos Sistemas de Produção identificados na comunidade Açaizal, Monte Alegre, PA.</w:t>
      </w:r>
      <w:bookmarkEnd w:id="0"/>
    </w:p>
    <w:tbl>
      <w:tblPr>
        <w:tblStyle w:val="SombreamentoClaro"/>
        <w:tblW w:w="0" w:type="auto"/>
        <w:jc w:val="center"/>
        <w:tblLook w:val="04A0" w:firstRow="1" w:lastRow="0" w:firstColumn="1" w:lastColumn="0" w:noHBand="0" w:noVBand="1"/>
      </w:tblPr>
      <w:tblGrid>
        <w:gridCol w:w="4010"/>
        <w:gridCol w:w="2840"/>
      </w:tblGrid>
      <w:tr w:rsidR="001F41DF" w:rsidRPr="007352FA" w:rsidTr="00E90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  <w:gridSpan w:val="2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Componentes dos sistemas de produção identificado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Comunidade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 xml:space="preserve"> Açaizal</w:t>
            </w:r>
          </w:p>
        </w:tc>
      </w:tr>
      <w:tr w:rsidR="001F41DF" w:rsidRPr="007352FA" w:rsidTr="00E9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Sistemas</w:t>
            </w:r>
          </w:p>
        </w:tc>
        <w:tc>
          <w:tcPr>
            <w:tcW w:w="284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FA">
              <w:rPr>
                <w:rFonts w:ascii="Times New Roman" w:hAnsi="Times New Roman" w:cs="Times New Roman"/>
                <w:b/>
                <w:sz w:val="20"/>
                <w:szCs w:val="20"/>
              </w:rPr>
              <w:t>Cultivos/Criações</w:t>
            </w:r>
          </w:p>
        </w:tc>
      </w:tr>
      <w:tr w:rsidR="001F41DF" w:rsidRPr="007352FA" w:rsidTr="00E90C38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bottom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Sistema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de cultivos a</w:t>
            </w: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nuais</w:t>
            </w:r>
          </w:p>
        </w:tc>
        <w:tc>
          <w:tcPr>
            <w:tcW w:w="2840" w:type="dxa"/>
            <w:vAlign w:val="bottom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Milho, feijão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caupi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rroz</w:t>
            </w:r>
            <w:proofErr w:type="gramEnd"/>
          </w:p>
        </w:tc>
      </w:tr>
      <w:tr w:rsidR="001F41DF" w:rsidRPr="007352FA" w:rsidTr="00E9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Sistema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de cultivos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emiperenes</w:t>
            </w:r>
            <w:proofErr w:type="spellEnd"/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Mandioca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macaxeira</w:t>
            </w:r>
          </w:p>
        </w:tc>
      </w:tr>
      <w:tr w:rsidR="001F41DF" w:rsidRPr="007352FA" w:rsidTr="00E90C38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Sistema de cultivos p</w:t>
            </w: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ermanentes</w:t>
            </w:r>
          </w:p>
        </w:tc>
        <w:tc>
          <w:tcPr>
            <w:tcW w:w="284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Braquiarão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quicuio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ombaça</w:t>
            </w:r>
            <w:proofErr w:type="spellEnd"/>
            <w:proofErr w:type="gramEnd"/>
          </w:p>
        </w:tc>
      </w:tr>
      <w:tr w:rsidR="001F41DF" w:rsidRPr="007352FA" w:rsidTr="00E9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Sistema e</w:t>
            </w: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xtrativista</w:t>
            </w:r>
          </w:p>
        </w:tc>
        <w:tc>
          <w:tcPr>
            <w:tcW w:w="284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Açaizais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mata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rimária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ciliar</w:t>
            </w:r>
          </w:p>
        </w:tc>
      </w:tr>
      <w:tr w:rsidR="001F41DF" w:rsidRPr="007352FA" w:rsidTr="00E90C38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Sistema de criação de a</w:t>
            </w:r>
            <w:r w:rsidRPr="007352FA">
              <w:rPr>
                <w:rFonts w:ascii="Times New Roman" w:hAnsi="Times New Roman" w:cs="Times New Roman"/>
                <w:b w:val="0"/>
                <w:sz w:val="20"/>
                <w:szCs w:val="20"/>
              </w:rPr>
              <w:t>nimais de grande porte</w:t>
            </w:r>
          </w:p>
        </w:tc>
        <w:tc>
          <w:tcPr>
            <w:tcW w:w="284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Bovinos e e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quinos</w:t>
            </w:r>
          </w:p>
        </w:tc>
      </w:tr>
      <w:tr w:rsidR="001F41DF" w:rsidRPr="007352FA" w:rsidTr="00E90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Sistema de criação de animais pequenos</w:t>
            </w:r>
          </w:p>
        </w:tc>
        <w:tc>
          <w:tcPr>
            <w:tcW w:w="2840" w:type="dxa"/>
          </w:tcPr>
          <w:p w:rsidR="001F41DF" w:rsidRPr="007352FA" w:rsidRDefault="001F41DF" w:rsidP="00E90C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Aves e s</w:t>
            </w:r>
            <w:r w:rsidRPr="007352FA">
              <w:rPr>
                <w:rFonts w:ascii="Times New Roman" w:hAnsi="Times New Roman" w:cs="Times New Roman"/>
                <w:sz w:val="20"/>
                <w:szCs w:val="20"/>
              </w:rPr>
              <w:t>uínos</w:t>
            </w:r>
          </w:p>
        </w:tc>
      </w:tr>
    </w:tbl>
    <w:p w:rsidR="001F41DF" w:rsidRDefault="001F41DF" w:rsidP="001F41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41DF" w:rsidRDefault="001F41DF" w:rsidP="001F41DF">
      <w:pPr>
        <w:pStyle w:val="Legenda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92036095"/>
    </w:p>
    <w:p w:rsidR="001F41DF" w:rsidRPr="0042599A" w:rsidRDefault="001F41DF" w:rsidP="001F41DF"/>
    <w:p w:rsidR="001F41DF" w:rsidRDefault="001F41DF" w:rsidP="001F41DF">
      <w:pPr>
        <w:jc w:val="center"/>
      </w:pPr>
      <w:bookmarkStart w:id="2" w:name="_GoBack"/>
      <w:bookmarkEnd w:id="1"/>
      <w:bookmarkEnd w:id="2"/>
    </w:p>
    <w:p w:rsidR="002D573E" w:rsidRDefault="001F41DF"/>
    <w:sectPr w:rsidR="002D5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DF"/>
    <w:rsid w:val="001F41DF"/>
    <w:rsid w:val="003C4866"/>
    <w:rsid w:val="00D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1F41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SombreamentoClaro">
    <w:name w:val="Light Shading"/>
    <w:basedOn w:val="Tabelanormal"/>
    <w:uiPriority w:val="60"/>
    <w:rsid w:val="001F4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1F41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SombreamentoClaro">
    <w:name w:val="Light Shading"/>
    <w:basedOn w:val="Tabelanormal"/>
    <w:uiPriority w:val="60"/>
    <w:rsid w:val="001F4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2017-10-29T23:53:00Z</dcterms:created>
  <dcterms:modified xsi:type="dcterms:W3CDTF">2017-10-29T23:54:00Z</dcterms:modified>
</cp:coreProperties>
</file>